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F4" w:rsidRPr="000C4C5F" w:rsidRDefault="00C96C28" w:rsidP="001D53FC">
      <w:pPr>
        <w:ind w:firstLineChars="400" w:firstLine="1441"/>
        <w:rPr>
          <w:rFonts w:ascii="標楷體" w:eastAsia="標楷體" w:hAnsi="標楷體"/>
          <w:b/>
          <w:sz w:val="36"/>
          <w:szCs w:val="36"/>
        </w:rPr>
      </w:pPr>
      <w:r>
        <w:rPr>
          <w:rFonts w:ascii="標楷體" w:eastAsia="標楷體" w:hAnsi="標楷體" w:hint="eastAsia"/>
          <w:b/>
          <w:sz w:val="36"/>
          <w:szCs w:val="36"/>
        </w:rPr>
        <w:t xml:space="preserve">  </w:t>
      </w:r>
      <w:r w:rsidR="001627F4" w:rsidRPr="000C4C5F">
        <w:rPr>
          <w:rFonts w:ascii="標楷體" w:eastAsia="標楷體" w:hAnsi="標楷體" w:hint="eastAsia"/>
          <w:b/>
          <w:sz w:val="36"/>
          <w:szCs w:val="36"/>
        </w:rPr>
        <w:t>南區哈佛幼兒園</w:t>
      </w:r>
      <w:r w:rsidR="0031072A">
        <w:rPr>
          <w:rFonts w:ascii="標楷體" w:eastAsia="標楷體" w:hAnsi="標楷體" w:hint="eastAsia"/>
          <w:b/>
          <w:sz w:val="36"/>
          <w:szCs w:val="36"/>
        </w:rPr>
        <w:t>109</w:t>
      </w:r>
      <w:r w:rsidR="00E75EBB">
        <w:rPr>
          <w:rFonts w:ascii="標楷體" w:eastAsia="標楷體" w:hAnsi="標楷體" w:hint="eastAsia"/>
          <w:b/>
          <w:sz w:val="36"/>
          <w:szCs w:val="36"/>
        </w:rPr>
        <w:t>學年度</w:t>
      </w:r>
      <w:r w:rsidR="001627F4" w:rsidRPr="000C4C5F">
        <w:rPr>
          <w:rFonts w:ascii="標楷體" w:eastAsia="標楷體" w:hAnsi="標楷體" w:hint="eastAsia"/>
          <w:b/>
          <w:sz w:val="36"/>
          <w:szCs w:val="36"/>
        </w:rPr>
        <w:t>幼兒接送辦法</w:t>
      </w:r>
    </w:p>
    <w:p w:rsidR="001627F4" w:rsidRPr="000C4C5F" w:rsidRDefault="001627F4" w:rsidP="001627F4">
      <w:pPr>
        <w:spacing w:line="360" w:lineRule="exact"/>
        <w:rPr>
          <w:rFonts w:ascii="標楷體" w:eastAsia="標楷體" w:hAnsi="標楷體"/>
          <w:sz w:val="26"/>
          <w:szCs w:val="26"/>
        </w:rPr>
      </w:pPr>
      <w:r w:rsidRPr="000C4C5F">
        <w:rPr>
          <w:rFonts w:ascii="標楷體" w:eastAsia="標楷體" w:hAnsi="標楷體" w:hint="eastAsia"/>
          <w:sz w:val="26"/>
          <w:szCs w:val="26"/>
        </w:rPr>
        <w:t>一、目的</w:t>
      </w:r>
    </w:p>
    <w:p w:rsidR="001627F4" w:rsidRPr="000C4C5F" w:rsidRDefault="001627F4" w:rsidP="001627F4">
      <w:pPr>
        <w:spacing w:line="360" w:lineRule="exact"/>
        <w:rPr>
          <w:rFonts w:ascii="標楷體" w:eastAsia="標楷體" w:hAnsi="標楷體"/>
          <w:sz w:val="26"/>
          <w:szCs w:val="26"/>
        </w:rPr>
      </w:pPr>
      <w:r w:rsidRPr="000C4C5F">
        <w:rPr>
          <w:rFonts w:ascii="標楷體" w:eastAsia="標楷體" w:hAnsi="標楷體" w:hint="eastAsia"/>
          <w:szCs w:val="24"/>
        </w:rPr>
        <w:t xml:space="preserve"> （一）</w:t>
      </w:r>
      <w:r w:rsidRPr="000C4C5F">
        <w:rPr>
          <w:rFonts w:ascii="標楷體" w:eastAsia="標楷體" w:hAnsi="標楷體" w:hint="eastAsia"/>
          <w:sz w:val="26"/>
          <w:szCs w:val="26"/>
        </w:rPr>
        <w:t xml:space="preserve">確保幼兒上下學之安全   </w:t>
      </w:r>
    </w:p>
    <w:p w:rsidR="001627F4" w:rsidRPr="000C4C5F" w:rsidRDefault="001627F4" w:rsidP="001627F4">
      <w:pPr>
        <w:spacing w:line="360" w:lineRule="exact"/>
        <w:rPr>
          <w:rFonts w:ascii="標楷體" w:eastAsia="標楷體" w:hAnsi="標楷體"/>
          <w:sz w:val="26"/>
          <w:szCs w:val="26"/>
        </w:rPr>
      </w:pPr>
      <w:r w:rsidRPr="000C4C5F">
        <w:rPr>
          <w:rFonts w:ascii="標楷體" w:eastAsia="標楷體" w:hAnsi="標楷體" w:hint="eastAsia"/>
          <w:szCs w:val="24"/>
        </w:rPr>
        <w:t xml:space="preserve"> （二）</w:t>
      </w:r>
      <w:r w:rsidRPr="000C4C5F">
        <w:rPr>
          <w:rFonts w:ascii="標楷體" w:eastAsia="標楷體" w:hAnsi="標楷體" w:hint="eastAsia"/>
          <w:sz w:val="26"/>
          <w:szCs w:val="26"/>
        </w:rPr>
        <w:t>維護校園內師生之安全</w:t>
      </w:r>
    </w:p>
    <w:p w:rsidR="001627F4" w:rsidRPr="000C4C5F" w:rsidRDefault="001627F4" w:rsidP="001627F4">
      <w:pPr>
        <w:spacing w:beforeLines="50" w:before="180" w:afterLines="50" w:after="180" w:line="360" w:lineRule="exact"/>
        <w:rPr>
          <w:rFonts w:ascii="標楷體" w:eastAsia="標楷體" w:hAnsi="標楷體"/>
          <w:sz w:val="26"/>
          <w:szCs w:val="26"/>
        </w:rPr>
      </w:pPr>
      <w:r w:rsidRPr="000C4C5F">
        <w:rPr>
          <w:rFonts w:ascii="標楷體" w:eastAsia="標楷體" w:hAnsi="標楷體" w:hint="eastAsia"/>
          <w:sz w:val="26"/>
          <w:szCs w:val="26"/>
        </w:rPr>
        <w:t>二、實施辦法</w:t>
      </w:r>
    </w:p>
    <w:p w:rsidR="001627F4" w:rsidRPr="000C4C5F" w:rsidRDefault="001627F4" w:rsidP="001627F4">
      <w:pPr>
        <w:rPr>
          <w:rFonts w:ascii="標楷體" w:eastAsia="標楷體" w:hAnsi="標楷體"/>
          <w:sz w:val="26"/>
          <w:szCs w:val="26"/>
        </w:rPr>
      </w:pPr>
      <w:proofErr w:type="gramStart"/>
      <w:r w:rsidRPr="000C4C5F">
        <w:rPr>
          <w:rFonts w:ascii="標楷體" w:eastAsia="標楷體" w:hAnsi="標楷體" w:hint="eastAsia"/>
          <w:szCs w:val="24"/>
        </w:rPr>
        <w:t>（一</w:t>
      </w:r>
      <w:proofErr w:type="gramEnd"/>
      <w:r w:rsidRPr="000C4C5F">
        <w:rPr>
          <w:rFonts w:ascii="標楷體" w:eastAsia="標楷體" w:hAnsi="標楷體" w:hint="eastAsia"/>
          <w:szCs w:val="24"/>
        </w:rPr>
        <w:t>)</w:t>
      </w:r>
      <w:r w:rsidRPr="000C4C5F">
        <w:rPr>
          <w:rFonts w:ascii="標楷體" w:eastAsia="標楷體" w:hAnsi="標楷體" w:hint="eastAsia"/>
          <w:sz w:val="26"/>
          <w:szCs w:val="26"/>
        </w:rPr>
        <w:t>上學及放學時間</w:t>
      </w:r>
    </w:p>
    <w:p w:rsidR="001627F4" w:rsidRPr="000C4C5F" w:rsidRDefault="001627F4" w:rsidP="001627F4">
      <w:pPr>
        <w:spacing w:line="360" w:lineRule="exact"/>
        <w:rPr>
          <w:rFonts w:ascii="標楷體" w:eastAsia="標楷體" w:hAnsi="標楷體"/>
          <w:sz w:val="26"/>
          <w:szCs w:val="26"/>
        </w:rPr>
      </w:pPr>
      <w:r w:rsidRPr="000C4C5F">
        <w:rPr>
          <w:rFonts w:ascii="標楷體" w:eastAsia="標楷體" w:hAnsi="標楷體" w:hint="eastAsia"/>
          <w:sz w:val="26"/>
          <w:szCs w:val="26"/>
        </w:rPr>
        <w:t xml:space="preserve">      1.幼兒上學時間為上午</w:t>
      </w:r>
      <w:r w:rsidRPr="000C4C5F">
        <w:rPr>
          <w:rFonts w:ascii="標楷體" w:eastAsia="標楷體" w:hAnsi="標楷體" w:hint="eastAsia"/>
          <w:sz w:val="26"/>
          <w:szCs w:val="26"/>
          <w:u w:val="single"/>
        </w:rPr>
        <w:t>8:00</w:t>
      </w:r>
      <w:r w:rsidRPr="000C4C5F">
        <w:rPr>
          <w:rFonts w:ascii="標楷體" w:eastAsia="標楷體" w:hAnsi="標楷體" w:hint="eastAsia"/>
          <w:sz w:val="26"/>
          <w:szCs w:val="26"/>
        </w:rPr>
        <w:t>，放學時間為下午</w:t>
      </w:r>
      <w:r w:rsidRPr="000C4C5F">
        <w:rPr>
          <w:rFonts w:ascii="標楷體" w:eastAsia="標楷體" w:hAnsi="標楷體" w:hint="eastAsia"/>
          <w:sz w:val="26"/>
          <w:szCs w:val="26"/>
          <w:u w:val="single"/>
        </w:rPr>
        <w:t xml:space="preserve"> 4:30</w:t>
      </w:r>
      <w:r w:rsidRPr="000C4C5F">
        <w:rPr>
          <w:rFonts w:ascii="標楷體" w:eastAsia="標楷體" w:hAnsi="標楷體" w:hint="eastAsia"/>
          <w:sz w:val="26"/>
          <w:szCs w:val="26"/>
        </w:rPr>
        <w:t>，請依照每學期初填寫的</w:t>
      </w:r>
    </w:p>
    <w:p w:rsidR="00C33567" w:rsidRPr="00AC79BA" w:rsidRDefault="001627F4" w:rsidP="001627F4">
      <w:pPr>
        <w:spacing w:line="360" w:lineRule="exact"/>
        <w:rPr>
          <w:rFonts w:ascii="標楷體" w:eastAsia="標楷體" w:hAnsi="標楷體"/>
          <w:b/>
          <w:sz w:val="26"/>
          <w:szCs w:val="26"/>
        </w:rPr>
      </w:pPr>
      <w:r w:rsidRPr="000C4C5F">
        <w:rPr>
          <w:rFonts w:ascii="標楷體" w:eastAsia="標楷體" w:hAnsi="標楷體" w:hint="eastAsia"/>
          <w:sz w:val="26"/>
          <w:szCs w:val="26"/>
        </w:rPr>
        <w:t xml:space="preserve">        </w:t>
      </w:r>
      <w:r w:rsidR="00C33567">
        <w:rPr>
          <w:rFonts w:ascii="標楷體" w:eastAsia="標楷體" w:hAnsi="標楷體" w:hint="eastAsia"/>
          <w:sz w:val="26"/>
          <w:szCs w:val="26"/>
        </w:rPr>
        <w:t>接送人接送，非固定接送人時，</w:t>
      </w:r>
      <w:r w:rsidR="00C33567" w:rsidRPr="00AC79BA">
        <w:rPr>
          <w:rFonts w:ascii="標楷體" w:eastAsia="標楷體" w:hAnsi="標楷體" w:hint="eastAsia"/>
          <w:b/>
          <w:sz w:val="26"/>
          <w:szCs w:val="26"/>
        </w:rPr>
        <w:t>請務必事先告知</w:t>
      </w:r>
      <w:proofErr w:type="gramStart"/>
      <w:r w:rsidR="00C33567" w:rsidRPr="00AC79BA">
        <w:rPr>
          <w:rFonts w:ascii="標楷體" w:eastAsia="標楷體" w:hAnsi="標楷體" w:hint="eastAsia"/>
          <w:b/>
          <w:sz w:val="26"/>
          <w:szCs w:val="26"/>
        </w:rPr>
        <w:t>園方</w:t>
      </w:r>
      <w:r w:rsidRPr="00AC79BA">
        <w:rPr>
          <w:rFonts w:ascii="標楷體" w:eastAsia="標楷體" w:hAnsi="標楷體" w:hint="eastAsia"/>
          <w:b/>
          <w:sz w:val="26"/>
          <w:szCs w:val="26"/>
        </w:rPr>
        <w:t>其代理</w:t>
      </w:r>
      <w:proofErr w:type="gramEnd"/>
      <w:r w:rsidRPr="00AC79BA">
        <w:rPr>
          <w:rFonts w:ascii="標楷體" w:eastAsia="標楷體" w:hAnsi="標楷體" w:hint="eastAsia"/>
          <w:b/>
          <w:sz w:val="26"/>
          <w:szCs w:val="26"/>
        </w:rPr>
        <w:t>接送人的姓名、性</w:t>
      </w:r>
    </w:p>
    <w:p w:rsidR="00C33567" w:rsidRDefault="00C33567" w:rsidP="008B69F5">
      <w:pPr>
        <w:spacing w:line="360" w:lineRule="exact"/>
        <w:rPr>
          <w:rFonts w:ascii="標楷體" w:eastAsia="標楷體" w:hAnsi="標楷體"/>
          <w:sz w:val="26"/>
          <w:szCs w:val="26"/>
        </w:rPr>
      </w:pPr>
      <w:r w:rsidRPr="00AC79BA">
        <w:rPr>
          <w:rFonts w:ascii="標楷體" w:eastAsia="標楷體" w:hAnsi="標楷體" w:hint="eastAsia"/>
          <w:b/>
          <w:sz w:val="26"/>
          <w:szCs w:val="26"/>
        </w:rPr>
        <w:t xml:space="preserve">        </w:t>
      </w:r>
      <w:r w:rsidR="001627F4" w:rsidRPr="00AC79BA">
        <w:rPr>
          <w:rFonts w:ascii="標楷體" w:eastAsia="標楷體" w:hAnsi="標楷體" w:hint="eastAsia"/>
          <w:b/>
          <w:sz w:val="26"/>
          <w:szCs w:val="26"/>
        </w:rPr>
        <w:t>別、年齡、特徵、外貌方可接送寶貝</w:t>
      </w:r>
      <w:r w:rsidR="001627F4" w:rsidRPr="000C4C5F">
        <w:rPr>
          <w:rFonts w:ascii="標楷體" w:eastAsia="標楷體" w:hAnsi="標楷體" w:hint="eastAsia"/>
          <w:sz w:val="26"/>
          <w:szCs w:val="26"/>
        </w:rPr>
        <w:t>。代理接送人請出示證件登記或現場與您</w:t>
      </w:r>
    </w:p>
    <w:p w:rsidR="001627F4" w:rsidRPr="000C4C5F" w:rsidRDefault="00C33567" w:rsidP="008B69F5">
      <w:pPr>
        <w:spacing w:line="360" w:lineRule="exact"/>
        <w:rPr>
          <w:rFonts w:ascii="標楷體" w:eastAsia="標楷體" w:hAnsi="標楷體"/>
          <w:sz w:val="26"/>
          <w:szCs w:val="26"/>
        </w:rPr>
      </w:pPr>
      <w:r>
        <w:rPr>
          <w:rFonts w:ascii="標楷體" w:eastAsia="標楷體" w:hAnsi="標楷體" w:hint="eastAsia"/>
          <w:sz w:val="26"/>
          <w:szCs w:val="26"/>
        </w:rPr>
        <w:t xml:space="preserve">        </w:t>
      </w:r>
      <w:r w:rsidR="001627F4" w:rsidRPr="000C4C5F">
        <w:rPr>
          <w:rFonts w:ascii="標楷體" w:eastAsia="標楷體" w:hAnsi="標楷體" w:hint="eastAsia"/>
          <w:sz w:val="26"/>
          <w:szCs w:val="26"/>
        </w:rPr>
        <w:t>通電話確認，才</w:t>
      </w:r>
      <w:r>
        <w:rPr>
          <w:rFonts w:ascii="標楷體" w:eastAsia="標楷體" w:hAnsi="標楷體" w:hint="eastAsia"/>
          <w:sz w:val="26"/>
          <w:szCs w:val="26"/>
        </w:rPr>
        <w:t>能</w:t>
      </w:r>
      <w:r w:rsidR="001627F4" w:rsidRPr="000C4C5F">
        <w:rPr>
          <w:rFonts w:ascii="標楷體" w:eastAsia="標楷體" w:hAnsi="標楷體" w:hint="eastAsia"/>
          <w:sz w:val="26"/>
          <w:szCs w:val="26"/>
        </w:rPr>
        <w:t>將幼兒接回。</w:t>
      </w:r>
    </w:p>
    <w:p w:rsidR="001627F4" w:rsidRPr="000C4C5F" w:rsidRDefault="001627F4" w:rsidP="001627F4">
      <w:pPr>
        <w:spacing w:line="360" w:lineRule="exact"/>
        <w:rPr>
          <w:rFonts w:ascii="標楷體" w:eastAsia="標楷體" w:hAnsi="標楷體"/>
          <w:sz w:val="26"/>
          <w:szCs w:val="26"/>
        </w:rPr>
      </w:pPr>
      <w:r w:rsidRPr="000C4C5F">
        <w:rPr>
          <w:rFonts w:ascii="標楷體" w:eastAsia="標楷體" w:hAnsi="標楷體" w:hint="eastAsia"/>
          <w:sz w:val="26"/>
          <w:szCs w:val="26"/>
        </w:rPr>
        <w:t xml:space="preserve">      2.教師值班時間為上午7:30-9:00及下午16:30-18:00分，臨時無法接送需加</w:t>
      </w:r>
    </w:p>
    <w:p w:rsidR="001627F4" w:rsidRPr="000C4C5F" w:rsidRDefault="001627F4" w:rsidP="001627F4">
      <w:pPr>
        <w:spacing w:line="360" w:lineRule="exact"/>
        <w:rPr>
          <w:rFonts w:ascii="標楷體" w:eastAsia="標楷體" w:hAnsi="標楷體"/>
          <w:sz w:val="26"/>
          <w:szCs w:val="26"/>
        </w:rPr>
      </w:pPr>
      <w:r w:rsidRPr="000C4C5F">
        <w:rPr>
          <w:rFonts w:ascii="標楷體" w:eastAsia="標楷體" w:hAnsi="標楷體" w:hint="eastAsia"/>
          <w:sz w:val="26"/>
          <w:szCs w:val="26"/>
        </w:rPr>
        <w:t xml:space="preserve">        </w:t>
      </w:r>
      <w:proofErr w:type="gramStart"/>
      <w:r w:rsidRPr="000C4C5F">
        <w:rPr>
          <w:rFonts w:ascii="標楷體" w:eastAsia="標楷體" w:hAnsi="標楷體" w:hint="eastAsia"/>
          <w:sz w:val="26"/>
          <w:szCs w:val="26"/>
        </w:rPr>
        <w:t>長延托</w:t>
      </w:r>
      <w:proofErr w:type="gramEnd"/>
      <w:r w:rsidRPr="000C4C5F">
        <w:rPr>
          <w:rFonts w:ascii="標楷體" w:eastAsia="標楷體" w:hAnsi="標楷體" w:hint="eastAsia"/>
          <w:sz w:val="26"/>
          <w:szCs w:val="26"/>
        </w:rPr>
        <w:t>時間，請務必書面或電話告知</w:t>
      </w:r>
      <w:r w:rsidR="00C33567">
        <w:rPr>
          <w:rFonts w:ascii="標楷體" w:eastAsia="標楷體" w:hAnsi="標楷體" w:hint="eastAsia"/>
          <w:sz w:val="26"/>
          <w:szCs w:val="26"/>
        </w:rPr>
        <w:t>班級</w:t>
      </w:r>
      <w:r w:rsidRPr="000C4C5F">
        <w:rPr>
          <w:rFonts w:ascii="標楷體" w:eastAsia="標楷體" w:hAnsi="標楷體" w:hint="eastAsia"/>
          <w:sz w:val="26"/>
          <w:szCs w:val="26"/>
        </w:rPr>
        <w:t>老師，老師會確實轉達值班人員。</w:t>
      </w:r>
    </w:p>
    <w:p w:rsidR="001627F4" w:rsidRPr="000C4C5F" w:rsidRDefault="001627F4" w:rsidP="001627F4">
      <w:pPr>
        <w:spacing w:line="360" w:lineRule="exact"/>
        <w:rPr>
          <w:rFonts w:ascii="標楷體" w:eastAsia="標楷體" w:hAnsi="標楷體"/>
          <w:sz w:val="26"/>
          <w:szCs w:val="26"/>
        </w:rPr>
      </w:pPr>
      <w:proofErr w:type="gramStart"/>
      <w:r w:rsidRPr="000C4C5F">
        <w:rPr>
          <w:rFonts w:ascii="標楷體" w:eastAsia="標楷體" w:hAnsi="標楷體" w:hint="eastAsia"/>
          <w:szCs w:val="24"/>
        </w:rPr>
        <w:t>（</w:t>
      </w:r>
      <w:proofErr w:type="gramEnd"/>
      <w:r w:rsidRPr="000C4C5F">
        <w:rPr>
          <w:rFonts w:ascii="標楷體" w:eastAsia="標楷體" w:hAnsi="標楷體" w:hint="eastAsia"/>
          <w:szCs w:val="24"/>
        </w:rPr>
        <w:t>二)</w:t>
      </w:r>
      <w:r w:rsidRPr="000C4C5F">
        <w:rPr>
          <w:rFonts w:ascii="標楷體" w:eastAsia="標楷體" w:hAnsi="標楷體" w:hint="eastAsia"/>
          <w:sz w:val="26"/>
          <w:szCs w:val="26"/>
        </w:rPr>
        <w:t>為加強寶貝、行人及車輛行進的安全，敬請家長配合下列園方接送措施：</w:t>
      </w:r>
    </w:p>
    <w:p w:rsidR="000C4C5F" w:rsidRDefault="001627F4" w:rsidP="000C4C5F">
      <w:pPr>
        <w:spacing w:line="360" w:lineRule="exact"/>
        <w:ind w:left="1365" w:rightChars="307" w:right="737" w:hangingChars="525" w:hanging="1365"/>
        <w:rPr>
          <w:rFonts w:ascii="標楷體" w:eastAsia="標楷體" w:hAnsi="標楷體"/>
          <w:sz w:val="26"/>
          <w:szCs w:val="26"/>
        </w:rPr>
      </w:pPr>
      <w:r w:rsidRPr="000C4C5F">
        <w:rPr>
          <w:rFonts w:ascii="標楷體" w:eastAsia="標楷體" w:hAnsi="標楷體" w:hint="eastAsia"/>
          <w:sz w:val="26"/>
          <w:szCs w:val="26"/>
        </w:rPr>
        <w:t xml:space="preserve">      1.每日上午9：00以前為寶貝入園時間，敬請家長協助調整寶貝作息，養成</w:t>
      </w:r>
    </w:p>
    <w:p w:rsidR="000C4C5F" w:rsidRDefault="001627F4" w:rsidP="000C4C5F">
      <w:pPr>
        <w:spacing w:line="360" w:lineRule="exact"/>
        <w:ind w:leftChars="432" w:left="1362" w:rightChars="307" w:right="737" w:hangingChars="125" w:hanging="325"/>
        <w:rPr>
          <w:rFonts w:ascii="標楷體" w:eastAsia="標楷體" w:hAnsi="標楷體"/>
          <w:sz w:val="26"/>
          <w:szCs w:val="26"/>
        </w:rPr>
      </w:pPr>
      <w:r w:rsidRPr="000C4C5F">
        <w:rPr>
          <w:rFonts w:ascii="標楷體" w:eastAsia="標楷體" w:hAnsi="標楷體" w:hint="eastAsia"/>
          <w:sz w:val="26"/>
          <w:szCs w:val="26"/>
        </w:rPr>
        <w:t>早睡早起、準時上學的好習慣</w:t>
      </w:r>
      <w:r w:rsidR="000C4C5F" w:rsidRPr="000C4C5F">
        <w:rPr>
          <w:rFonts w:ascii="標楷體" w:eastAsia="標楷體" w:hAnsi="標楷體" w:hint="eastAsia"/>
          <w:sz w:val="26"/>
          <w:szCs w:val="26"/>
        </w:rPr>
        <w:t>，</w:t>
      </w:r>
      <w:r w:rsidRPr="000C4C5F">
        <w:rPr>
          <w:rFonts w:ascii="標楷體" w:eastAsia="標楷體" w:hAnsi="標楷體" w:hint="eastAsia"/>
          <w:sz w:val="26"/>
          <w:szCs w:val="26"/>
        </w:rPr>
        <w:t>超過9：00入園上課者，請務必陪同孩子</w:t>
      </w:r>
    </w:p>
    <w:p w:rsidR="000C4C5F" w:rsidRDefault="001627F4" w:rsidP="000C4C5F">
      <w:pPr>
        <w:spacing w:line="360" w:lineRule="exact"/>
        <w:ind w:leftChars="432" w:left="1362" w:rightChars="307" w:right="737" w:hangingChars="125" w:hanging="325"/>
        <w:rPr>
          <w:rFonts w:ascii="標楷體" w:eastAsia="標楷體" w:hAnsi="標楷體"/>
          <w:sz w:val="26"/>
          <w:szCs w:val="26"/>
        </w:rPr>
      </w:pPr>
      <w:r w:rsidRPr="000C4C5F">
        <w:rPr>
          <w:rFonts w:ascii="標楷體" w:eastAsia="標楷體" w:hAnsi="標楷體" w:hint="eastAsia"/>
          <w:sz w:val="26"/>
          <w:szCs w:val="26"/>
        </w:rPr>
        <w:t>一起進入校門口，交由行政老師後，家長方可離開，切勿讓孩子自行下車</w:t>
      </w:r>
    </w:p>
    <w:p w:rsidR="001627F4" w:rsidRPr="000C4C5F" w:rsidRDefault="001627F4" w:rsidP="000C4C5F">
      <w:pPr>
        <w:spacing w:line="360" w:lineRule="exact"/>
        <w:ind w:leftChars="432" w:left="1362" w:rightChars="307" w:right="737" w:hangingChars="125" w:hanging="325"/>
        <w:rPr>
          <w:rFonts w:ascii="標楷體" w:eastAsia="標楷體" w:hAnsi="標楷體"/>
          <w:sz w:val="26"/>
          <w:szCs w:val="26"/>
        </w:rPr>
      </w:pPr>
      <w:r w:rsidRPr="000C4C5F">
        <w:rPr>
          <w:rFonts w:ascii="標楷體" w:eastAsia="標楷體" w:hAnsi="標楷體" w:hint="eastAsia"/>
          <w:sz w:val="26"/>
          <w:szCs w:val="26"/>
        </w:rPr>
        <w:t>單獨進入校門。</w:t>
      </w:r>
    </w:p>
    <w:p w:rsidR="00C33567" w:rsidRDefault="000C4C5F" w:rsidP="001627F4">
      <w:pPr>
        <w:spacing w:line="360" w:lineRule="exact"/>
        <w:ind w:rightChars="307" w:right="737" w:firstLineChars="300" w:firstLine="780"/>
        <w:rPr>
          <w:rFonts w:ascii="標楷體" w:eastAsia="標楷體" w:hAnsi="標楷體"/>
          <w:sz w:val="26"/>
          <w:szCs w:val="26"/>
        </w:rPr>
      </w:pPr>
      <w:r w:rsidRPr="000C4C5F">
        <w:rPr>
          <w:rFonts w:ascii="標楷體" w:eastAsia="標楷體" w:hAnsi="標楷體" w:hint="eastAsia"/>
          <w:sz w:val="26"/>
          <w:szCs w:val="26"/>
        </w:rPr>
        <w:t>2</w:t>
      </w:r>
      <w:r w:rsidR="001627F4" w:rsidRPr="000C4C5F">
        <w:rPr>
          <w:rFonts w:ascii="標楷體" w:eastAsia="標楷體" w:hAnsi="標楷體" w:hint="eastAsia"/>
          <w:sz w:val="26"/>
          <w:szCs w:val="26"/>
        </w:rPr>
        <w:t>.每日上午7：30起</w:t>
      </w:r>
      <w:r w:rsidR="00C33567">
        <w:rPr>
          <w:rFonts w:ascii="標楷體" w:eastAsia="標楷體" w:hAnsi="標楷體" w:hint="eastAsia"/>
          <w:sz w:val="26"/>
          <w:szCs w:val="26"/>
        </w:rPr>
        <w:t>及下午4:30後</w:t>
      </w:r>
      <w:r w:rsidR="001627F4" w:rsidRPr="000C4C5F">
        <w:rPr>
          <w:rFonts w:ascii="標楷體" w:eastAsia="標楷體" w:hAnsi="標楷體" w:hint="eastAsia"/>
          <w:sz w:val="26"/>
          <w:szCs w:val="26"/>
        </w:rPr>
        <w:t>，在大門入口處〈幼兒接送區〉按行進路</w:t>
      </w:r>
    </w:p>
    <w:p w:rsidR="00C33567" w:rsidRPr="00C33567" w:rsidRDefault="00C33567" w:rsidP="00C33567">
      <w:pPr>
        <w:spacing w:line="360" w:lineRule="exact"/>
        <w:ind w:rightChars="307" w:right="737" w:firstLineChars="300" w:firstLine="780"/>
        <w:rPr>
          <w:rFonts w:ascii="標楷體" w:eastAsia="標楷體" w:hAnsi="標楷體"/>
          <w:b/>
          <w:sz w:val="26"/>
          <w:szCs w:val="26"/>
        </w:rPr>
      </w:pPr>
      <w:r>
        <w:rPr>
          <w:rFonts w:ascii="標楷體" w:eastAsia="標楷體" w:hAnsi="標楷體" w:hint="eastAsia"/>
          <w:sz w:val="26"/>
          <w:szCs w:val="26"/>
        </w:rPr>
        <w:t xml:space="preserve">  </w:t>
      </w:r>
      <w:r w:rsidR="001627F4" w:rsidRPr="000C4C5F">
        <w:rPr>
          <w:rFonts w:ascii="標楷體" w:eastAsia="標楷體" w:hAnsi="標楷體" w:hint="eastAsia"/>
          <w:sz w:val="26"/>
          <w:szCs w:val="26"/>
        </w:rPr>
        <w:t>線指示，請家長依照車道行進方向依序前進，</w:t>
      </w:r>
      <w:r w:rsidR="001627F4" w:rsidRPr="00C33567">
        <w:rPr>
          <w:rFonts w:ascii="標楷體" w:eastAsia="標楷體" w:hAnsi="標楷體" w:hint="eastAsia"/>
          <w:b/>
          <w:sz w:val="26"/>
          <w:szCs w:val="26"/>
        </w:rPr>
        <w:t>切勿於校門口逆轉</w:t>
      </w:r>
      <w:r w:rsidR="008B69F5" w:rsidRPr="00C33567">
        <w:rPr>
          <w:rFonts w:ascii="標楷體" w:eastAsia="標楷體" w:hAnsi="標楷體" w:hint="eastAsia"/>
          <w:b/>
          <w:sz w:val="26"/>
          <w:szCs w:val="26"/>
        </w:rPr>
        <w:t>、</w:t>
      </w:r>
      <w:r w:rsidR="001627F4" w:rsidRPr="00C33567">
        <w:rPr>
          <w:rFonts w:ascii="標楷體" w:eastAsia="標楷體" w:hAnsi="標楷體" w:hint="eastAsia"/>
          <w:b/>
          <w:sz w:val="26"/>
          <w:szCs w:val="26"/>
        </w:rPr>
        <w:t xml:space="preserve"> 迴車及</w:t>
      </w:r>
    </w:p>
    <w:p w:rsidR="001627F4" w:rsidRPr="00C33567" w:rsidRDefault="00C33567" w:rsidP="00C33567">
      <w:pPr>
        <w:spacing w:line="360" w:lineRule="exact"/>
        <w:ind w:rightChars="307" w:right="737" w:firstLineChars="300" w:firstLine="781"/>
        <w:rPr>
          <w:rFonts w:ascii="標楷體" w:eastAsia="標楷體" w:hAnsi="標楷體"/>
          <w:b/>
          <w:sz w:val="26"/>
          <w:szCs w:val="26"/>
        </w:rPr>
      </w:pPr>
      <w:r w:rsidRPr="00C33567">
        <w:rPr>
          <w:rFonts w:ascii="標楷體" w:eastAsia="標楷體" w:hAnsi="標楷體" w:hint="eastAsia"/>
          <w:b/>
          <w:sz w:val="26"/>
          <w:szCs w:val="26"/>
        </w:rPr>
        <w:t xml:space="preserve">  </w:t>
      </w:r>
      <w:r w:rsidR="001627F4" w:rsidRPr="00C33567">
        <w:rPr>
          <w:rFonts w:ascii="標楷體" w:eastAsia="標楷體" w:hAnsi="標楷體" w:hint="eastAsia"/>
          <w:b/>
          <w:sz w:val="26"/>
          <w:szCs w:val="26"/>
        </w:rPr>
        <w:t>逆向行駛，以免發生危險。</w:t>
      </w:r>
    </w:p>
    <w:p w:rsidR="001627F4" w:rsidRPr="000C4C5F" w:rsidRDefault="001627F4" w:rsidP="001627F4">
      <w:pPr>
        <w:spacing w:line="360" w:lineRule="exact"/>
        <w:ind w:left="437" w:rightChars="307" w:right="737" w:hangingChars="168" w:hanging="437"/>
        <w:rPr>
          <w:rFonts w:ascii="標楷體" w:eastAsia="標楷體" w:hAnsi="標楷體"/>
          <w:sz w:val="26"/>
          <w:szCs w:val="26"/>
        </w:rPr>
      </w:pPr>
      <w:r w:rsidRPr="000C4C5F">
        <w:rPr>
          <w:rFonts w:ascii="標楷體" w:eastAsia="標楷體" w:hAnsi="標楷體" w:hint="eastAsia"/>
          <w:sz w:val="26"/>
          <w:szCs w:val="26"/>
        </w:rPr>
        <w:t xml:space="preserve">      </w:t>
      </w:r>
      <w:r w:rsidR="000C4C5F" w:rsidRPr="000C4C5F">
        <w:rPr>
          <w:rFonts w:ascii="標楷體" w:eastAsia="標楷體" w:hAnsi="標楷體" w:hint="eastAsia"/>
          <w:sz w:val="26"/>
          <w:szCs w:val="26"/>
        </w:rPr>
        <w:t>3</w:t>
      </w:r>
      <w:r w:rsidRPr="000C4C5F">
        <w:rPr>
          <w:rFonts w:ascii="標楷體" w:eastAsia="標楷體" w:hAnsi="標楷體" w:hint="eastAsia"/>
          <w:sz w:val="26"/>
          <w:szCs w:val="26"/>
        </w:rPr>
        <w:t>.</w:t>
      </w:r>
      <w:r w:rsidR="00C33567">
        <w:rPr>
          <w:rFonts w:ascii="標楷體" w:eastAsia="標楷體" w:hAnsi="標楷體" w:hint="eastAsia"/>
          <w:sz w:val="26"/>
          <w:szCs w:val="26"/>
        </w:rPr>
        <w:t>汽車在校門口停車前，請小朋友</w:t>
      </w:r>
      <w:r w:rsidR="00C33567" w:rsidRPr="0031072A">
        <w:rPr>
          <w:rFonts w:ascii="標楷體" w:eastAsia="標楷體" w:hAnsi="標楷體" w:hint="eastAsia"/>
          <w:b/>
          <w:sz w:val="26"/>
          <w:szCs w:val="26"/>
        </w:rPr>
        <w:t>預先</w:t>
      </w:r>
      <w:r w:rsidR="0031072A">
        <w:rPr>
          <w:rFonts w:ascii="標楷體" w:eastAsia="標楷體" w:hAnsi="標楷體" w:hint="eastAsia"/>
          <w:b/>
          <w:sz w:val="26"/>
          <w:szCs w:val="26"/>
        </w:rPr>
        <w:t>背</w:t>
      </w:r>
      <w:r w:rsidR="00E77234">
        <w:rPr>
          <w:rFonts w:ascii="標楷體" w:eastAsia="標楷體" w:hAnsi="標楷體" w:hint="eastAsia"/>
          <w:b/>
          <w:sz w:val="26"/>
          <w:szCs w:val="26"/>
        </w:rPr>
        <w:t>好</w:t>
      </w:r>
      <w:r w:rsidR="0031072A">
        <w:rPr>
          <w:rFonts w:ascii="標楷體" w:eastAsia="標楷體" w:hAnsi="標楷體" w:hint="eastAsia"/>
          <w:b/>
          <w:sz w:val="26"/>
          <w:szCs w:val="26"/>
        </w:rPr>
        <w:t>書包拿好</w:t>
      </w:r>
      <w:r w:rsidR="00C33567" w:rsidRPr="0031072A">
        <w:rPr>
          <w:rFonts w:ascii="標楷體" w:eastAsia="標楷體" w:hAnsi="標楷體" w:hint="eastAsia"/>
          <w:b/>
          <w:sz w:val="26"/>
          <w:szCs w:val="26"/>
        </w:rPr>
        <w:t>物品</w:t>
      </w:r>
      <w:r w:rsidR="00C33567">
        <w:rPr>
          <w:rFonts w:ascii="標楷體" w:eastAsia="標楷體" w:hAnsi="標楷體" w:hint="eastAsia"/>
          <w:sz w:val="26"/>
          <w:szCs w:val="26"/>
        </w:rPr>
        <w:t>，安全並快速下</w:t>
      </w:r>
      <w:r w:rsidRPr="000C4C5F">
        <w:rPr>
          <w:rFonts w:ascii="標楷體" w:eastAsia="標楷體" w:hAnsi="標楷體" w:hint="eastAsia"/>
          <w:sz w:val="26"/>
          <w:szCs w:val="26"/>
        </w:rPr>
        <w:t>車</w:t>
      </w:r>
    </w:p>
    <w:p w:rsidR="000C4C5F" w:rsidRDefault="001627F4" w:rsidP="001627F4">
      <w:pPr>
        <w:spacing w:line="360" w:lineRule="exact"/>
        <w:ind w:left="1235" w:rightChars="307" w:right="737" w:hangingChars="475" w:hanging="1235"/>
        <w:rPr>
          <w:rFonts w:ascii="標楷體" w:eastAsia="標楷體" w:hAnsi="標楷體"/>
          <w:sz w:val="26"/>
          <w:szCs w:val="26"/>
        </w:rPr>
      </w:pPr>
      <w:r w:rsidRPr="000C4C5F">
        <w:rPr>
          <w:rFonts w:ascii="標楷體" w:eastAsia="標楷體" w:hAnsi="標楷體" w:hint="eastAsia"/>
          <w:sz w:val="26"/>
          <w:szCs w:val="26"/>
        </w:rPr>
        <w:t xml:space="preserve">      </w:t>
      </w:r>
      <w:r w:rsidR="000C4C5F" w:rsidRPr="000C4C5F">
        <w:rPr>
          <w:rFonts w:ascii="標楷體" w:eastAsia="標楷體" w:hAnsi="標楷體" w:hint="eastAsia"/>
          <w:sz w:val="26"/>
          <w:szCs w:val="26"/>
        </w:rPr>
        <w:t>4</w:t>
      </w:r>
      <w:r w:rsidRPr="000C4C5F">
        <w:rPr>
          <w:rFonts w:ascii="標楷體" w:eastAsia="標楷體" w:hAnsi="標楷體" w:hint="eastAsia"/>
          <w:sz w:val="26"/>
          <w:szCs w:val="26"/>
        </w:rPr>
        <w:t>.如家長欲陪同寶貝進入校園或需要與老師溝通面談及等待寶貝下課時，請</w:t>
      </w:r>
    </w:p>
    <w:p w:rsidR="001627F4" w:rsidRPr="000C4C5F" w:rsidRDefault="001627F4" w:rsidP="000C4C5F">
      <w:pPr>
        <w:spacing w:line="360" w:lineRule="exact"/>
        <w:ind w:leftChars="432" w:left="1232" w:rightChars="307" w:right="737" w:hangingChars="75" w:hanging="195"/>
        <w:rPr>
          <w:rFonts w:ascii="標楷體" w:eastAsia="標楷體" w:hAnsi="標楷體"/>
          <w:sz w:val="26"/>
          <w:szCs w:val="26"/>
        </w:rPr>
      </w:pPr>
      <w:r w:rsidRPr="000C4C5F">
        <w:rPr>
          <w:rFonts w:ascii="標楷體" w:eastAsia="標楷體" w:hAnsi="標楷體" w:hint="eastAsia"/>
          <w:sz w:val="26"/>
          <w:szCs w:val="26"/>
        </w:rPr>
        <w:t>將車輛先行停妥附近空地處，</w:t>
      </w:r>
      <w:proofErr w:type="gramStart"/>
      <w:r w:rsidRPr="000C4C5F">
        <w:rPr>
          <w:rFonts w:ascii="標楷體" w:eastAsia="標楷體" w:hAnsi="標楷體" w:hint="eastAsia"/>
          <w:sz w:val="26"/>
          <w:szCs w:val="26"/>
        </w:rPr>
        <w:t>切勿停在</w:t>
      </w:r>
      <w:proofErr w:type="gramEnd"/>
      <w:r w:rsidRPr="000C4C5F">
        <w:rPr>
          <w:rFonts w:ascii="標楷體" w:eastAsia="標楷體" w:hAnsi="標楷體" w:hint="eastAsia"/>
          <w:sz w:val="26"/>
          <w:szCs w:val="26"/>
        </w:rPr>
        <w:t>接送的要道上，以免接送不便。</w:t>
      </w:r>
    </w:p>
    <w:p w:rsidR="001627F4" w:rsidRPr="000C4C5F" w:rsidRDefault="001627F4" w:rsidP="001627F4">
      <w:pPr>
        <w:spacing w:line="360" w:lineRule="exact"/>
        <w:ind w:left="437" w:rightChars="307" w:right="737" w:hangingChars="168" w:hanging="437"/>
        <w:rPr>
          <w:rFonts w:ascii="標楷體" w:eastAsia="標楷體" w:hAnsi="標楷體"/>
          <w:sz w:val="26"/>
          <w:szCs w:val="26"/>
        </w:rPr>
      </w:pPr>
      <w:r w:rsidRPr="000C4C5F">
        <w:rPr>
          <w:rFonts w:ascii="標楷體" w:eastAsia="標楷體" w:hAnsi="標楷體" w:hint="eastAsia"/>
          <w:sz w:val="26"/>
          <w:szCs w:val="26"/>
        </w:rPr>
        <w:t xml:space="preserve">    </w:t>
      </w:r>
      <w:r w:rsidR="000C4C5F" w:rsidRPr="000C4C5F">
        <w:rPr>
          <w:rFonts w:ascii="標楷體" w:eastAsia="標楷體" w:hAnsi="標楷體" w:hint="eastAsia"/>
          <w:sz w:val="26"/>
          <w:szCs w:val="26"/>
        </w:rPr>
        <w:t xml:space="preserve">  5</w:t>
      </w:r>
      <w:r w:rsidRPr="000C4C5F">
        <w:rPr>
          <w:rFonts w:ascii="標楷體" w:eastAsia="標楷體" w:hAnsi="標楷體" w:hint="eastAsia"/>
          <w:sz w:val="26"/>
          <w:szCs w:val="26"/>
        </w:rPr>
        <w:t>.騎乘機車接送寶貝，請務必配合停放於機車接送區內，並將機車熄火後</w:t>
      </w:r>
    </w:p>
    <w:p w:rsidR="001627F4" w:rsidRPr="000C4C5F" w:rsidRDefault="001627F4" w:rsidP="001627F4">
      <w:pPr>
        <w:spacing w:line="360" w:lineRule="exact"/>
        <w:ind w:leftChars="195" w:left="468" w:rightChars="307" w:right="737" w:firstLineChars="200" w:firstLine="520"/>
        <w:rPr>
          <w:rFonts w:ascii="標楷體" w:eastAsia="標楷體" w:hAnsi="標楷體"/>
          <w:sz w:val="26"/>
          <w:szCs w:val="26"/>
        </w:rPr>
      </w:pPr>
      <w:r w:rsidRPr="000C4C5F">
        <w:rPr>
          <w:rFonts w:ascii="標楷體" w:eastAsia="標楷體" w:hAnsi="標楷體" w:hint="eastAsia"/>
          <w:sz w:val="26"/>
          <w:szCs w:val="26"/>
        </w:rPr>
        <w:t>再行接送寶貝入園</w:t>
      </w:r>
      <w:proofErr w:type="gramStart"/>
      <w:r w:rsidRPr="000C4C5F">
        <w:rPr>
          <w:rFonts w:ascii="標楷體" w:eastAsia="標楷體" w:hAnsi="標楷體" w:hint="eastAsia"/>
          <w:sz w:val="26"/>
          <w:szCs w:val="26"/>
        </w:rPr>
        <w:t>或離園</w:t>
      </w:r>
      <w:proofErr w:type="gramEnd"/>
      <w:r w:rsidRPr="000C4C5F">
        <w:rPr>
          <w:rFonts w:ascii="標楷體" w:eastAsia="標楷體" w:hAnsi="標楷體" w:hint="eastAsia"/>
          <w:sz w:val="26"/>
          <w:szCs w:val="26"/>
        </w:rPr>
        <w:t>。</w:t>
      </w:r>
    </w:p>
    <w:p w:rsidR="001627F4" w:rsidRPr="000C4C5F" w:rsidRDefault="001627F4" w:rsidP="001627F4">
      <w:pPr>
        <w:spacing w:line="360" w:lineRule="exact"/>
        <w:ind w:left="437" w:rightChars="307" w:right="737" w:hangingChars="168" w:hanging="437"/>
        <w:rPr>
          <w:rFonts w:ascii="標楷體" w:eastAsia="標楷體" w:hAnsi="標楷體"/>
          <w:sz w:val="26"/>
          <w:szCs w:val="26"/>
        </w:rPr>
      </w:pPr>
      <w:r w:rsidRPr="000C4C5F">
        <w:rPr>
          <w:rFonts w:ascii="標楷體" w:eastAsia="標楷體" w:hAnsi="標楷體" w:hint="eastAsia"/>
          <w:sz w:val="26"/>
          <w:szCs w:val="26"/>
        </w:rPr>
        <w:t xml:space="preserve">    </w:t>
      </w:r>
      <w:r w:rsidR="000C4C5F" w:rsidRPr="000C4C5F">
        <w:rPr>
          <w:rFonts w:ascii="標楷體" w:eastAsia="標楷體" w:hAnsi="標楷體" w:hint="eastAsia"/>
          <w:sz w:val="26"/>
          <w:szCs w:val="26"/>
        </w:rPr>
        <w:t xml:space="preserve">  6</w:t>
      </w:r>
      <w:r w:rsidRPr="000C4C5F">
        <w:rPr>
          <w:rFonts w:ascii="標楷體" w:eastAsia="標楷體" w:hAnsi="標楷體" w:hint="eastAsia"/>
          <w:sz w:val="26"/>
          <w:szCs w:val="26"/>
        </w:rPr>
        <w:t>.</w:t>
      </w:r>
      <w:r w:rsidRPr="0031072A">
        <w:rPr>
          <w:rFonts w:ascii="標楷體" w:eastAsia="標楷體" w:hAnsi="標楷體" w:hint="eastAsia"/>
          <w:b/>
          <w:sz w:val="26"/>
          <w:szCs w:val="26"/>
        </w:rPr>
        <w:t>校門口前的行進車道於上、下學時段禁止臨時停車</w:t>
      </w:r>
      <w:r w:rsidRPr="000C4C5F">
        <w:rPr>
          <w:rFonts w:ascii="標楷體" w:eastAsia="標楷體" w:hAnsi="標楷體" w:hint="eastAsia"/>
          <w:sz w:val="26"/>
          <w:szCs w:val="26"/>
        </w:rPr>
        <w:t>。</w:t>
      </w:r>
    </w:p>
    <w:p w:rsidR="001627F4" w:rsidRPr="000C4C5F" w:rsidRDefault="001627F4" w:rsidP="001627F4">
      <w:pPr>
        <w:spacing w:line="360" w:lineRule="exact"/>
        <w:ind w:left="1235" w:rightChars="307" w:right="737" w:hangingChars="475" w:hanging="1235"/>
        <w:rPr>
          <w:rFonts w:ascii="標楷體" w:eastAsia="標楷體" w:hAnsi="標楷體"/>
          <w:sz w:val="26"/>
          <w:szCs w:val="26"/>
        </w:rPr>
      </w:pPr>
      <w:r w:rsidRPr="000C4C5F">
        <w:rPr>
          <w:rFonts w:ascii="標楷體" w:eastAsia="標楷體" w:hAnsi="標楷體" w:hint="eastAsia"/>
          <w:sz w:val="26"/>
          <w:szCs w:val="26"/>
        </w:rPr>
        <w:t xml:space="preserve">      </w:t>
      </w:r>
      <w:r w:rsidR="000C4C5F" w:rsidRPr="000C4C5F">
        <w:rPr>
          <w:rFonts w:ascii="標楷體" w:eastAsia="標楷體" w:hAnsi="標楷體" w:hint="eastAsia"/>
          <w:sz w:val="26"/>
          <w:szCs w:val="26"/>
        </w:rPr>
        <w:t>7</w:t>
      </w:r>
      <w:r w:rsidRPr="000C4C5F">
        <w:rPr>
          <w:rFonts w:ascii="標楷體" w:eastAsia="標楷體" w:hAnsi="標楷體" w:hint="eastAsia"/>
          <w:sz w:val="26"/>
          <w:szCs w:val="26"/>
        </w:rPr>
        <w:t>.即使只有短暫</w:t>
      </w:r>
      <w:r w:rsidR="008B69F5" w:rsidRPr="000C4C5F">
        <w:rPr>
          <w:rFonts w:ascii="標楷體" w:eastAsia="標楷體" w:hAnsi="標楷體" w:hint="eastAsia"/>
          <w:sz w:val="26"/>
          <w:szCs w:val="26"/>
        </w:rPr>
        <w:t>時間，下車時請務必將貴重物品一併帶下車，以策安全</w:t>
      </w:r>
    </w:p>
    <w:p w:rsidR="000C4C5F" w:rsidRDefault="008B69F5" w:rsidP="000C4C5F">
      <w:pPr>
        <w:spacing w:line="360" w:lineRule="exact"/>
        <w:ind w:leftChars="150" w:left="490" w:hangingChars="50" w:hanging="130"/>
        <w:rPr>
          <w:rFonts w:ascii="標楷體" w:eastAsia="標楷體" w:hAnsi="標楷體"/>
          <w:sz w:val="26"/>
          <w:szCs w:val="26"/>
        </w:rPr>
      </w:pPr>
      <w:r w:rsidRPr="000C4C5F">
        <w:rPr>
          <w:rFonts w:ascii="標楷體" w:eastAsia="標楷體" w:hAnsi="標楷體" w:hint="eastAsia"/>
          <w:sz w:val="26"/>
          <w:szCs w:val="26"/>
        </w:rPr>
        <w:t xml:space="preserve">   </w:t>
      </w:r>
      <w:r w:rsidR="000C4C5F" w:rsidRPr="000C4C5F">
        <w:rPr>
          <w:rFonts w:ascii="標楷體" w:eastAsia="標楷體" w:hAnsi="標楷體" w:hint="eastAsia"/>
          <w:sz w:val="26"/>
          <w:szCs w:val="26"/>
        </w:rPr>
        <w:t>8</w:t>
      </w:r>
      <w:r w:rsidR="001627F4" w:rsidRPr="000C4C5F">
        <w:rPr>
          <w:rFonts w:ascii="標楷體" w:eastAsia="標楷體" w:hAnsi="標楷體" w:hint="eastAsia"/>
          <w:sz w:val="26"/>
          <w:szCs w:val="26"/>
        </w:rPr>
        <w:t>.上、下午接送寶貝時，請勿將寶貝單獨留在車上，以免發生憾事。</w:t>
      </w:r>
    </w:p>
    <w:p w:rsidR="001627F4" w:rsidRPr="000C4C5F" w:rsidRDefault="000C4C5F" w:rsidP="000C4C5F">
      <w:pPr>
        <w:spacing w:line="360" w:lineRule="exact"/>
        <w:ind w:leftChars="204" w:left="490" w:firstLineChars="100" w:firstLine="260"/>
        <w:rPr>
          <w:rFonts w:ascii="標楷體" w:eastAsia="標楷體" w:hAnsi="標楷體"/>
          <w:sz w:val="26"/>
          <w:szCs w:val="26"/>
        </w:rPr>
      </w:pPr>
      <w:r w:rsidRPr="000C4C5F">
        <w:rPr>
          <w:rFonts w:ascii="標楷體" w:eastAsia="標楷體" w:hAnsi="標楷體" w:hint="eastAsia"/>
          <w:sz w:val="26"/>
          <w:szCs w:val="26"/>
        </w:rPr>
        <w:t>9</w:t>
      </w:r>
      <w:r w:rsidR="001627F4" w:rsidRPr="000C4C5F">
        <w:rPr>
          <w:rFonts w:ascii="標楷體" w:eastAsia="標楷體" w:hAnsi="標楷體" w:hint="eastAsia"/>
          <w:sz w:val="26"/>
          <w:szCs w:val="26"/>
        </w:rPr>
        <w:t>.</w:t>
      </w:r>
      <w:r w:rsidR="00C33567">
        <w:rPr>
          <w:rFonts w:ascii="標楷體" w:eastAsia="標楷體" w:hAnsi="標楷體" w:hint="eastAsia"/>
          <w:sz w:val="26"/>
          <w:szCs w:val="26"/>
        </w:rPr>
        <w:t>若幼兒</w:t>
      </w:r>
      <w:r w:rsidR="00CF7D12" w:rsidRPr="000C4C5F">
        <w:rPr>
          <w:rFonts w:ascii="標楷體" w:eastAsia="標楷體" w:hAnsi="標楷體" w:hint="eastAsia"/>
          <w:sz w:val="26"/>
          <w:szCs w:val="26"/>
        </w:rPr>
        <w:t>無法準時上學、臨時有事耽誤接送或</w:t>
      </w:r>
      <w:r w:rsidR="008B69F5" w:rsidRPr="000C4C5F">
        <w:rPr>
          <w:rFonts w:ascii="標楷體" w:eastAsia="標楷體" w:hAnsi="標楷體" w:hint="eastAsia"/>
          <w:sz w:val="26"/>
          <w:szCs w:val="26"/>
        </w:rPr>
        <w:t>上課中</w:t>
      </w:r>
      <w:r w:rsidR="00C33567">
        <w:rPr>
          <w:rFonts w:ascii="標楷體" w:eastAsia="標楷體" w:hAnsi="標楷體" w:hint="eastAsia"/>
          <w:sz w:val="26"/>
          <w:szCs w:val="26"/>
        </w:rPr>
        <w:t>須</w:t>
      </w:r>
      <w:r w:rsidR="008B69F5" w:rsidRPr="000C4C5F">
        <w:rPr>
          <w:rFonts w:ascii="標楷體" w:eastAsia="標楷體" w:hAnsi="標楷體" w:hint="eastAsia"/>
          <w:sz w:val="26"/>
          <w:szCs w:val="26"/>
        </w:rPr>
        <w:t>接送幼兒</w:t>
      </w:r>
      <w:r w:rsidR="001627F4" w:rsidRPr="000C4C5F">
        <w:rPr>
          <w:rFonts w:ascii="標楷體" w:eastAsia="標楷體" w:hAnsi="標楷體" w:hint="eastAsia"/>
          <w:sz w:val="26"/>
          <w:szCs w:val="26"/>
        </w:rPr>
        <w:t>，請提早告知老師。</w:t>
      </w:r>
    </w:p>
    <w:p w:rsidR="001627F4" w:rsidRDefault="000C4C5F" w:rsidP="000C4C5F">
      <w:pPr>
        <w:spacing w:line="360" w:lineRule="exact"/>
        <w:ind w:firstLineChars="200" w:firstLine="560"/>
        <w:rPr>
          <w:rFonts w:ascii="標楷體" w:eastAsia="標楷體" w:hAnsi="標楷體"/>
          <w:b/>
          <w:sz w:val="26"/>
          <w:szCs w:val="26"/>
        </w:rPr>
      </w:pPr>
      <w:r w:rsidRPr="000C4C5F">
        <w:rPr>
          <w:rFonts w:ascii="標楷體" w:eastAsia="標楷體" w:hAnsi="標楷體" w:hint="eastAsia"/>
          <w:sz w:val="28"/>
          <w:szCs w:val="28"/>
        </w:rPr>
        <w:t>10</w:t>
      </w:r>
      <w:r w:rsidR="00CF7D12" w:rsidRPr="000C4C5F">
        <w:rPr>
          <w:rFonts w:ascii="標楷體" w:eastAsia="標楷體" w:hAnsi="標楷體" w:hint="eastAsia"/>
          <w:sz w:val="28"/>
          <w:szCs w:val="28"/>
        </w:rPr>
        <w:t>.</w:t>
      </w:r>
      <w:r w:rsidR="00C33567">
        <w:rPr>
          <w:rFonts w:ascii="標楷體" w:eastAsia="標楷體" w:hAnsi="標楷體" w:hint="eastAsia"/>
          <w:b/>
          <w:sz w:val="26"/>
          <w:szCs w:val="26"/>
        </w:rPr>
        <w:t>請填寫主要及次要之接送人</w:t>
      </w:r>
      <w:r w:rsidR="001627F4" w:rsidRPr="00FB2A5B">
        <w:rPr>
          <w:rFonts w:ascii="標楷體" w:eastAsia="標楷體" w:hAnsi="標楷體" w:hint="eastAsia"/>
          <w:b/>
          <w:sz w:val="26"/>
          <w:szCs w:val="26"/>
        </w:rPr>
        <w:t>姓名、聯絡電話</w:t>
      </w:r>
      <w:r w:rsidR="008F6D74">
        <w:rPr>
          <w:rFonts w:ascii="標楷體" w:eastAsia="標楷體" w:hAnsi="標楷體" w:hint="eastAsia"/>
          <w:b/>
          <w:sz w:val="26"/>
          <w:szCs w:val="26"/>
        </w:rPr>
        <w:t>及汽車車號</w:t>
      </w:r>
      <w:bookmarkStart w:id="0" w:name="_GoBack"/>
      <w:bookmarkEnd w:id="0"/>
      <w:r w:rsidR="001627F4" w:rsidRPr="00FB2A5B">
        <w:rPr>
          <w:rFonts w:ascii="標楷體" w:eastAsia="標楷體" w:hAnsi="標楷體" w:hint="eastAsia"/>
          <w:b/>
          <w:sz w:val="26"/>
          <w:szCs w:val="26"/>
        </w:rPr>
        <w:t>：</w:t>
      </w:r>
    </w:p>
    <w:p w:rsidR="00FB2A5B" w:rsidRPr="000C4C5F" w:rsidRDefault="00FB2A5B" w:rsidP="00FB2A5B">
      <w:pPr>
        <w:spacing w:line="360" w:lineRule="exact"/>
        <w:ind w:firstLineChars="200" w:firstLine="560"/>
        <w:rPr>
          <w:rFonts w:ascii="標楷體" w:eastAsia="標楷體" w:hAnsi="標楷體"/>
          <w:sz w:val="28"/>
          <w:szCs w:val="28"/>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513"/>
        <w:gridCol w:w="1843"/>
        <w:gridCol w:w="1701"/>
        <w:gridCol w:w="1559"/>
        <w:gridCol w:w="1559"/>
      </w:tblGrid>
      <w:tr w:rsidR="00CF7D12" w:rsidRPr="000C4C5F" w:rsidTr="00B51036">
        <w:trPr>
          <w:trHeight w:val="572"/>
        </w:trPr>
        <w:tc>
          <w:tcPr>
            <w:tcW w:w="1605" w:type="dxa"/>
            <w:tcBorders>
              <w:right w:val="single" w:sz="4" w:space="0" w:color="auto"/>
            </w:tcBorders>
            <w:vAlign w:val="center"/>
          </w:tcPr>
          <w:p w:rsidR="00CF7D12" w:rsidRPr="000C4C5F" w:rsidRDefault="00CF7D12" w:rsidP="00B4083C">
            <w:pPr>
              <w:spacing w:line="280" w:lineRule="exact"/>
              <w:rPr>
                <w:rFonts w:ascii="標楷體" w:eastAsia="標楷體" w:hAnsi="標楷體"/>
                <w:sz w:val="26"/>
                <w:szCs w:val="26"/>
              </w:rPr>
            </w:pPr>
            <w:r w:rsidRPr="000C4C5F">
              <w:rPr>
                <w:rFonts w:ascii="標楷體" w:eastAsia="標楷體" w:hAnsi="標楷體" w:hint="eastAsia"/>
                <w:sz w:val="26"/>
                <w:szCs w:val="26"/>
              </w:rPr>
              <w:t>班   級</w:t>
            </w:r>
          </w:p>
        </w:tc>
        <w:tc>
          <w:tcPr>
            <w:tcW w:w="1513" w:type="dxa"/>
            <w:tcBorders>
              <w:left w:val="single" w:sz="4" w:space="0" w:color="auto"/>
            </w:tcBorders>
            <w:vAlign w:val="center"/>
          </w:tcPr>
          <w:p w:rsidR="00CF7D12" w:rsidRPr="000C4C5F" w:rsidRDefault="00CF7D12" w:rsidP="00B4083C">
            <w:pPr>
              <w:spacing w:line="280" w:lineRule="exact"/>
              <w:rPr>
                <w:rFonts w:ascii="標楷體" w:eastAsia="標楷體" w:hAnsi="標楷體"/>
                <w:sz w:val="26"/>
                <w:szCs w:val="26"/>
              </w:rPr>
            </w:pPr>
            <w:r w:rsidRPr="000C4C5F">
              <w:rPr>
                <w:rFonts w:ascii="標楷體" w:eastAsia="標楷體" w:hAnsi="標楷體" w:hint="eastAsia"/>
                <w:sz w:val="26"/>
                <w:szCs w:val="26"/>
              </w:rPr>
              <w:t>幼兒姓名</w:t>
            </w:r>
          </w:p>
        </w:tc>
        <w:tc>
          <w:tcPr>
            <w:tcW w:w="1843" w:type="dxa"/>
            <w:vAlign w:val="center"/>
          </w:tcPr>
          <w:p w:rsidR="00CF7D12" w:rsidRPr="000C4C5F" w:rsidRDefault="00CF7D12" w:rsidP="00B4083C">
            <w:pPr>
              <w:spacing w:line="280" w:lineRule="exact"/>
              <w:rPr>
                <w:rFonts w:ascii="標楷體" w:eastAsia="標楷體" w:hAnsi="標楷體"/>
                <w:sz w:val="26"/>
                <w:szCs w:val="26"/>
              </w:rPr>
            </w:pPr>
            <w:r w:rsidRPr="000C4C5F">
              <w:rPr>
                <w:rFonts w:ascii="標楷體" w:eastAsia="標楷體" w:hAnsi="標楷體" w:hint="eastAsia"/>
                <w:sz w:val="26"/>
                <w:szCs w:val="26"/>
              </w:rPr>
              <w:t>接送者姓名</w:t>
            </w:r>
          </w:p>
        </w:tc>
        <w:tc>
          <w:tcPr>
            <w:tcW w:w="1701" w:type="dxa"/>
            <w:vAlign w:val="center"/>
          </w:tcPr>
          <w:p w:rsidR="00CF7D12" w:rsidRPr="000C4C5F" w:rsidRDefault="00CF7D12" w:rsidP="00B4083C">
            <w:pPr>
              <w:spacing w:line="280" w:lineRule="exact"/>
              <w:rPr>
                <w:rFonts w:ascii="標楷體" w:eastAsia="標楷體" w:hAnsi="標楷體"/>
                <w:sz w:val="26"/>
                <w:szCs w:val="26"/>
              </w:rPr>
            </w:pPr>
            <w:r w:rsidRPr="000C4C5F">
              <w:rPr>
                <w:rFonts w:ascii="標楷體" w:eastAsia="標楷體" w:hAnsi="標楷體" w:hint="eastAsia"/>
                <w:sz w:val="26"/>
                <w:szCs w:val="26"/>
              </w:rPr>
              <w:t>與幼兒關係</w:t>
            </w:r>
          </w:p>
        </w:tc>
        <w:tc>
          <w:tcPr>
            <w:tcW w:w="1559" w:type="dxa"/>
            <w:vAlign w:val="center"/>
          </w:tcPr>
          <w:p w:rsidR="00CF7D12" w:rsidRPr="000C4C5F" w:rsidRDefault="00CF7D12" w:rsidP="00B4083C">
            <w:pPr>
              <w:spacing w:line="280" w:lineRule="exact"/>
              <w:rPr>
                <w:rFonts w:ascii="標楷體" w:eastAsia="標楷體" w:hAnsi="標楷體"/>
                <w:sz w:val="26"/>
                <w:szCs w:val="26"/>
              </w:rPr>
            </w:pPr>
            <w:r w:rsidRPr="000C4C5F">
              <w:rPr>
                <w:rFonts w:ascii="標楷體" w:eastAsia="標楷體" w:hAnsi="標楷體" w:hint="eastAsia"/>
                <w:sz w:val="26"/>
                <w:szCs w:val="26"/>
              </w:rPr>
              <w:t>聯絡電話</w:t>
            </w:r>
          </w:p>
        </w:tc>
        <w:tc>
          <w:tcPr>
            <w:tcW w:w="1559" w:type="dxa"/>
            <w:vAlign w:val="center"/>
          </w:tcPr>
          <w:p w:rsidR="00CF7D12" w:rsidRPr="000C4C5F" w:rsidRDefault="00B51036" w:rsidP="00B4083C">
            <w:pPr>
              <w:spacing w:line="280" w:lineRule="exact"/>
              <w:rPr>
                <w:rFonts w:ascii="標楷體" w:eastAsia="標楷體" w:hAnsi="標楷體"/>
                <w:sz w:val="26"/>
                <w:szCs w:val="26"/>
              </w:rPr>
            </w:pPr>
            <w:r>
              <w:rPr>
                <w:rFonts w:ascii="標楷體" w:eastAsia="標楷體" w:hAnsi="標楷體" w:hint="eastAsia"/>
                <w:sz w:val="26"/>
                <w:szCs w:val="26"/>
              </w:rPr>
              <w:t>汽車</w:t>
            </w:r>
            <w:proofErr w:type="gramStart"/>
            <w:r>
              <w:rPr>
                <w:rFonts w:ascii="標楷體" w:eastAsia="標楷體" w:hAnsi="標楷體" w:hint="eastAsia"/>
                <w:sz w:val="26"/>
                <w:szCs w:val="26"/>
              </w:rPr>
              <w:t>車</w:t>
            </w:r>
            <w:proofErr w:type="gramEnd"/>
            <w:r>
              <w:rPr>
                <w:rFonts w:ascii="標楷體" w:eastAsia="標楷體" w:hAnsi="標楷體" w:hint="eastAsia"/>
                <w:sz w:val="26"/>
                <w:szCs w:val="26"/>
              </w:rPr>
              <w:t>號</w:t>
            </w:r>
          </w:p>
        </w:tc>
      </w:tr>
      <w:tr w:rsidR="00CF7D12" w:rsidRPr="000C4C5F" w:rsidTr="00B51036">
        <w:trPr>
          <w:trHeight w:val="572"/>
        </w:trPr>
        <w:tc>
          <w:tcPr>
            <w:tcW w:w="1605" w:type="dxa"/>
            <w:vMerge w:val="restart"/>
            <w:tcBorders>
              <w:right w:val="single" w:sz="4" w:space="0" w:color="auto"/>
            </w:tcBorders>
            <w:vAlign w:val="center"/>
          </w:tcPr>
          <w:p w:rsidR="00CF7D12" w:rsidRPr="000C4C5F" w:rsidRDefault="00CF7D12" w:rsidP="00B4083C">
            <w:pPr>
              <w:spacing w:line="280" w:lineRule="exact"/>
              <w:rPr>
                <w:rFonts w:ascii="標楷體" w:eastAsia="標楷體" w:hAnsi="標楷體"/>
                <w:color w:val="0000FF"/>
                <w:sz w:val="26"/>
                <w:szCs w:val="26"/>
              </w:rPr>
            </w:pPr>
          </w:p>
        </w:tc>
        <w:tc>
          <w:tcPr>
            <w:tcW w:w="1513" w:type="dxa"/>
            <w:vMerge w:val="restart"/>
            <w:tcBorders>
              <w:left w:val="single" w:sz="4" w:space="0" w:color="auto"/>
            </w:tcBorders>
            <w:vAlign w:val="center"/>
          </w:tcPr>
          <w:p w:rsidR="00CF7D12" w:rsidRPr="000C4C5F" w:rsidRDefault="00CF7D12" w:rsidP="00B4083C">
            <w:pPr>
              <w:spacing w:line="280" w:lineRule="exact"/>
              <w:rPr>
                <w:rFonts w:ascii="標楷體" w:eastAsia="標楷體" w:hAnsi="標楷體"/>
                <w:color w:val="0000FF"/>
                <w:sz w:val="26"/>
                <w:szCs w:val="26"/>
              </w:rPr>
            </w:pPr>
          </w:p>
        </w:tc>
        <w:tc>
          <w:tcPr>
            <w:tcW w:w="1843"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701"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559"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559" w:type="dxa"/>
            <w:vAlign w:val="center"/>
          </w:tcPr>
          <w:p w:rsidR="00CF7D12" w:rsidRPr="000C4C5F" w:rsidRDefault="00CF7D12" w:rsidP="00B4083C">
            <w:pPr>
              <w:spacing w:line="280" w:lineRule="exact"/>
              <w:rPr>
                <w:rFonts w:ascii="標楷體" w:eastAsia="標楷體" w:hAnsi="標楷體"/>
                <w:color w:val="0000FF"/>
                <w:sz w:val="26"/>
                <w:szCs w:val="26"/>
              </w:rPr>
            </w:pPr>
          </w:p>
        </w:tc>
      </w:tr>
      <w:tr w:rsidR="00CF7D12" w:rsidRPr="000C4C5F" w:rsidTr="00B51036">
        <w:trPr>
          <w:trHeight w:val="572"/>
        </w:trPr>
        <w:tc>
          <w:tcPr>
            <w:tcW w:w="1605" w:type="dxa"/>
            <w:vMerge/>
            <w:tcBorders>
              <w:right w:val="single" w:sz="4" w:space="0" w:color="auto"/>
            </w:tcBorders>
            <w:vAlign w:val="center"/>
          </w:tcPr>
          <w:p w:rsidR="00CF7D12" w:rsidRPr="000C4C5F" w:rsidRDefault="00CF7D12" w:rsidP="00B4083C">
            <w:pPr>
              <w:spacing w:line="280" w:lineRule="exact"/>
              <w:rPr>
                <w:rFonts w:ascii="標楷體" w:eastAsia="標楷體" w:hAnsi="標楷體"/>
                <w:color w:val="0000FF"/>
                <w:sz w:val="26"/>
                <w:szCs w:val="26"/>
              </w:rPr>
            </w:pPr>
          </w:p>
        </w:tc>
        <w:tc>
          <w:tcPr>
            <w:tcW w:w="1513" w:type="dxa"/>
            <w:vMerge/>
            <w:tcBorders>
              <w:left w:val="single" w:sz="4" w:space="0" w:color="auto"/>
            </w:tcBorders>
            <w:vAlign w:val="center"/>
          </w:tcPr>
          <w:p w:rsidR="00CF7D12" w:rsidRPr="000C4C5F" w:rsidRDefault="00CF7D12" w:rsidP="00B4083C">
            <w:pPr>
              <w:spacing w:line="280" w:lineRule="exact"/>
              <w:rPr>
                <w:rFonts w:ascii="標楷體" w:eastAsia="標楷體" w:hAnsi="標楷體"/>
                <w:color w:val="0000FF"/>
                <w:sz w:val="26"/>
                <w:szCs w:val="26"/>
              </w:rPr>
            </w:pPr>
          </w:p>
        </w:tc>
        <w:tc>
          <w:tcPr>
            <w:tcW w:w="1843"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701"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559"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559" w:type="dxa"/>
            <w:vAlign w:val="center"/>
          </w:tcPr>
          <w:p w:rsidR="00CF7D12" w:rsidRPr="000C4C5F" w:rsidRDefault="00CF7D12" w:rsidP="00B4083C">
            <w:pPr>
              <w:spacing w:line="280" w:lineRule="exact"/>
              <w:rPr>
                <w:rFonts w:ascii="標楷體" w:eastAsia="標楷體" w:hAnsi="標楷體"/>
                <w:color w:val="0000FF"/>
                <w:sz w:val="26"/>
                <w:szCs w:val="26"/>
              </w:rPr>
            </w:pPr>
          </w:p>
        </w:tc>
      </w:tr>
      <w:tr w:rsidR="00CF7D12" w:rsidRPr="000C4C5F" w:rsidTr="00B51036">
        <w:trPr>
          <w:trHeight w:val="572"/>
        </w:trPr>
        <w:tc>
          <w:tcPr>
            <w:tcW w:w="1605" w:type="dxa"/>
            <w:vMerge/>
            <w:tcBorders>
              <w:right w:val="single" w:sz="4" w:space="0" w:color="auto"/>
            </w:tcBorders>
            <w:vAlign w:val="center"/>
          </w:tcPr>
          <w:p w:rsidR="00CF7D12" w:rsidRPr="000C4C5F" w:rsidRDefault="00CF7D12" w:rsidP="00B4083C">
            <w:pPr>
              <w:spacing w:line="280" w:lineRule="exact"/>
              <w:rPr>
                <w:rFonts w:ascii="標楷體" w:eastAsia="標楷體" w:hAnsi="標楷體"/>
                <w:color w:val="0000FF"/>
                <w:sz w:val="26"/>
                <w:szCs w:val="26"/>
              </w:rPr>
            </w:pPr>
          </w:p>
        </w:tc>
        <w:tc>
          <w:tcPr>
            <w:tcW w:w="1513" w:type="dxa"/>
            <w:vMerge/>
            <w:tcBorders>
              <w:left w:val="single" w:sz="4" w:space="0" w:color="auto"/>
            </w:tcBorders>
            <w:vAlign w:val="center"/>
          </w:tcPr>
          <w:p w:rsidR="00CF7D12" w:rsidRPr="000C4C5F" w:rsidRDefault="00CF7D12" w:rsidP="00B4083C">
            <w:pPr>
              <w:spacing w:line="280" w:lineRule="exact"/>
              <w:rPr>
                <w:rFonts w:ascii="標楷體" w:eastAsia="標楷體" w:hAnsi="標楷體"/>
                <w:color w:val="0000FF"/>
                <w:sz w:val="26"/>
                <w:szCs w:val="26"/>
              </w:rPr>
            </w:pPr>
          </w:p>
        </w:tc>
        <w:tc>
          <w:tcPr>
            <w:tcW w:w="1843"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701"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559" w:type="dxa"/>
            <w:vAlign w:val="center"/>
          </w:tcPr>
          <w:p w:rsidR="00CF7D12" w:rsidRPr="000C4C5F" w:rsidRDefault="00CF7D12" w:rsidP="00B4083C">
            <w:pPr>
              <w:spacing w:line="280" w:lineRule="exact"/>
              <w:rPr>
                <w:rFonts w:ascii="標楷體" w:eastAsia="標楷體" w:hAnsi="標楷體"/>
                <w:color w:val="0000FF"/>
                <w:sz w:val="26"/>
                <w:szCs w:val="26"/>
              </w:rPr>
            </w:pPr>
          </w:p>
        </w:tc>
        <w:tc>
          <w:tcPr>
            <w:tcW w:w="1559" w:type="dxa"/>
            <w:vAlign w:val="center"/>
          </w:tcPr>
          <w:p w:rsidR="00CF7D12" w:rsidRPr="000C4C5F" w:rsidRDefault="00CF7D12" w:rsidP="00B4083C">
            <w:pPr>
              <w:spacing w:line="280" w:lineRule="exact"/>
              <w:rPr>
                <w:rFonts w:ascii="標楷體" w:eastAsia="標楷體" w:hAnsi="標楷體"/>
                <w:color w:val="0000FF"/>
                <w:sz w:val="26"/>
                <w:szCs w:val="26"/>
              </w:rPr>
            </w:pPr>
          </w:p>
        </w:tc>
      </w:tr>
    </w:tbl>
    <w:p w:rsidR="00CF7D12" w:rsidRPr="00FB2A5B" w:rsidRDefault="00FB2A5B" w:rsidP="00FB2A5B">
      <w:pPr>
        <w:spacing w:line="360" w:lineRule="exact"/>
        <w:rPr>
          <w:rFonts w:ascii="標楷體" w:eastAsia="標楷體" w:hAnsi="標楷體"/>
          <w:b/>
          <w:sz w:val="26"/>
          <w:szCs w:val="26"/>
        </w:rPr>
      </w:pPr>
      <w:r>
        <w:rPr>
          <w:rFonts w:ascii="標楷體" w:eastAsia="標楷體" w:hAnsi="標楷體" w:hint="eastAsia"/>
          <w:b/>
          <w:sz w:val="26"/>
          <w:szCs w:val="26"/>
        </w:rPr>
        <w:t xml:space="preserve">  </w:t>
      </w:r>
      <w:proofErr w:type="gramStart"/>
      <w:r w:rsidR="00CF7D12" w:rsidRPr="00FB2A5B">
        <w:rPr>
          <w:rFonts w:ascii="標楷體" w:eastAsia="標楷體" w:hAnsi="標楷體" w:hint="eastAsia"/>
          <w:b/>
          <w:sz w:val="26"/>
          <w:szCs w:val="26"/>
        </w:rPr>
        <w:t>本人已詳讀</w:t>
      </w:r>
      <w:proofErr w:type="gramEnd"/>
      <w:r w:rsidR="00CF7D12" w:rsidRPr="00FB2A5B">
        <w:rPr>
          <w:rFonts w:ascii="標楷體" w:eastAsia="標楷體" w:hAnsi="標楷體" w:hint="eastAsia"/>
          <w:b/>
          <w:sz w:val="26"/>
          <w:szCs w:val="26"/>
        </w:rPr>
        <w:t>園方之幼兒接送辦法並願意遵守相關規定</w:t>
      </w:r>
      <w:r>
        <w:rPr>
          <w:rFonts w:ascii="標楷體" w:eastAsia="標楷體" w:hAnsi="標楷體" w:hint="eastAsia"/>
          <w:b/>
          <w:sz w:val="26"/>
          <w:szCs w:val="26"/>
        </w:rPr>
        <w:t>，填寫完畢簽名交回，謝謝配合!</w:t>
      </w:r>
    </w:p>
    <w:p w:rsidR="00FB2A5B" w:rsidRDefault="00CF7D12" w:rsidP="00FB2A5B">
      <w:pPr>
        <w:spacing w:line="360" w:lineRule="exact"/>
        <w:ind w:firstLineChars="300" w:firstLine="840"/>
        <w:rPr>
          <w:rFonts w:ascii="標楷體" w:eastAsia="標楷體" w:hAnsi="標楷體"/>
          <w:sz w:val="26"/>
          <w:szCs w:val="26"/>
        </w:rPr>
      </w:pPr>
      <w:r w:rsidRPr="000C4C5F">
        <w:rPr>
          <w:rFonts w:ascii="標楷體" w:eastAsia="標楷體" w:hAnsi="標楷體" w:hint="eastAsia"/>
          <w:sz w:val="28"/>
          <w:szCs w:val="28"/>
        </w:rPr>
        <w:t xml:space="preserve">                 </w:t>
      </w:r>
      <w:r w:rsidR="001627F4" w:rsidRPr="000C4C5F">
        <w:rPr>
          <w:rFonts w:ascii="標楷體" w:eastAsia="標楷體" w:hAnsi="標楷體" w:hint="eastAsia"/>
          <w:sz w:val="26"/>
          <w:szCs w:val="26"/>
        </w:rPr>
        <w:t xml:space="preserve"> </w:t>
      </w:r>
      <w:r w:rsidRPr="000C4C5F">
        <w:rPr>
          <w:rFonts w:ascii="標楷體" w:eastAsia="標楷體" w:hAnsi="標楷體" w:hint="eastAsia"/>
          <w:sz w:val="26"/>
          <w:szCs w:val="26"/>
        </w:rPr>
        <w:t xml:space="preserve">                             </w:t>
      </w:r>
    </w:p>
    <w:p w:rsidR="001627F4" w:rsidRPr="00FB2A5B" w:rsidRDefault="00FB2A5B" w:rsidP="00FB2A5B">
      <w:pPr>
        <w:spacing w:line="360" w:lineRule="exact"/>
        <w:ind w:firstLineChars="300" w:firstLine="780"/>
        <w:rPr>
          <w:rFonts w:ascii="標楷體" w:eastAsia="標楷體" w:hAnsi="標楷體"/>
          <w:sz w:val="26"/>
          <w:szCs w:val="26"/>
        </w:rPr>
      </w:pPr>
      <w:r>
        <w:rPr>
          <w:rFonts w:ascii="標楷體" w:eastAsia="標楷體" w:hAnsi="標楷體" w:hint="eastAsia"/>
          <w:sz w:val="26"/>
          <w:szCs w:val="26"/>
        </w:rPr>
        <w:t xml:space="preserve">                                                  </w:t>
      </w:r>
      <w:r w:rsidR="00CF7D12" w:rsidRPr="00FB2A5B">
        <w:rPr>
          <w:rFonts w:ascii="標楷體" w:eastAsia="標楷體" w:hAnsi="標楷體" w:hint="eastAsia"/>
          <w:color w:val="000000"/>
          <w:sz w:val="26"/>
          <w:szCs w:val="26"/>
        </w:rPr>
        <w:t>家長簽名</w:t>
      </w:r>
      <w:r w:rsidRPr="00FB2A5B">
        <w:rPr>
          <w:rFonts w:ascii="標楷體" w:eastAsia="標楷體" w:hAnsi="標楷體" w:hint="eastAsia"/>
          <w:color w:val="000000"/>
          <w:sz w:val="26"/>
          <w:szCs w:val="26"/>
        </w:rPr>
        <w:t>:</w:t>
      </w:r>
      <w:r w:rsidR="00CF7D12" w:rsidRPr="00FB2A5B">
        <w:rPr>
          <w:rFonts w:ascii="標楷體" w:eastAsia="標楷體" w:hAnsi="標楷體" w:hint="eastAsia"/>
          <w:color w:val="000000"/>
          <w:sz w:val="26"/>
          <w:szCs w:val="26"/>
        </w:rPr>
        <w:t xml:space="preserve"> </w:t>
      </w:r>
      <w:r w:rsidR="00CF7D12" w:rsidRPr="00FB2A5B">
        <w:rPr>
          <w:rFonts w:ascii="標楷體" w:eastAsia="標楷體" w:hAnsi="標楷體" w:hint="eastAsia"/>
          <w:sz w:val="26"/>
          <w:szCs w:val="26"/>
        </w:rPr>
        <w:t xml:space="preserve"> </w:t>
      </w:r>
    </w:p>
    <w:p w:rsidR="001627F4" w:rsidRPr="000C4C5F" w:rsidRDefault="001627F4" w:rsidP="001627F4">
      <w:pPr>
        <w:rPr>
          <w:rFonts w:ascii="標楷體" w:eastAsia="標楷體" w:hAnsi="標楷體"/>
        </w:rPr>
      </w:pPr>
    </w:p>
    <w:sectPr w:rsidR="001627F4" w:rsidRPr="000C4C5F" w:rsidSect="001627F4">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A6" w:rsidRDefault="00B370A6" w:rsidP="00C33567">
      <w:r>
        <w:separator/>
      </w:r>
    </w:p>
  </w:endnote>
  <w:endnote w:type="continuationSeparator" w:id="0">
    <w:p w:rsidR="00B370A6" w:rsidRDefault="00B370A6" w:rsidP="00C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A6" w:rsidRDefault="00B370A6" w:rsidP="00C33567">
      <w:r>
        <w:separator/>
      </w:r>
    </w:p>
  </w:footnote>
  <w:footnote w:type="continuationSeparator" w:id="0">
    <w:p w:rsidR="00B370A6" w:rsidRDefault="00B370A6" w:rsidP="00C33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F4"/>
    <w:rsid w:val="000C4C5F"/>
    <w:rsid w:val="001627F4"/>
    <w:rsid w:val="001D53FC"/>
    <w:rsid w:val="0023770F"/>
    <w:rsid w:val="0031072A"/>
    <w:rsid w:val="00443411"/>
    <w:rsid w:val="00607AAF"/>
    <w:rsid w:val="00804EBB"/>
    <w:rsid w:val="008B69F5"/>
    <w:rsid w:val="008F2DEB"/>
    <w:rsid w:val="008F6D74"/>
    <w:rsid w:val="00AA7626"/>
    <w:rsid w:val="00AC79BA"/>
    <w:rsid w:val="00B370A6"/>
    <w:rsid w:val="00B51036"/>
    <w:rsid w:val="00C33567"/>
    <w:rsid w:val="00C96C28"/>
    <w:rsid w:val="00CF7D12"/>
    <w:rsid w:val="00E75EBB"/>
    <w:rsid w:val="00E77234"/>
    <w:rsid w:val="00FB2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67"/>
    <w:pPr>
      <w:tabs>
        <w:tab w:val="center" w:pos="4153"/>
        <w:tab w:val="right" w:pos="8306"/>
      </w:tabs>
      <w:snapToGrid w:val="0"/>
    </w:pPr>
    <w:rPr>
      <w:sz w:val="20"/>
      <w:szCs w:val="20"/>
    </w:rPr>
  </w:style>
  <w:style w:type="character" w:customStyle="1" w:styleId="a4">
    <w:name w:val="頁首 字元"/>
    <w:basedOn w:val="a0"/>
    <w:link w:val="a3"/>
    <w:uiPriority w:val="99"/>
    <w:rsid w:val="00C33567"/>
    <w:rPr>
      <w:sz w:val="20"/>
      <w:szCs w:val="20"/>
    </w:rPr>
  </w:style>
  <w:style w:type="paragraph" w:styleId="a5">
    <w:name w:val="footer"/>
    <w:basedOn w:val="a"/>
    <w:link w:val="a6"/>
    <w:uiPriority w:val="99"/>
    <w:unhideWhenUsed/>
    <w:rsid w:val="00C33567"/>
    <w:pPr>
      <w:tabs>
        <w:tab w:val="center" w:pos="4153"/>
        <w:tab w:val="right" w:pos="8306"/>
      </w:tabs>
      <w:snapToGrid w:val="0"/>
    </w:pPr>
    <w:rPr>
      <w:sz w:val="20"/>
      <w:szCs w:val="20"/>
    </w:rPr>
  </w:style>
  <w:style w:type="character" w:customStyle="1" w:styleId="a6">
    <w:name w:val="頁尾 字元"/>
    <w:basedOn w:val="a0"/>
    <w:link w:val="a5"/>
    <w:uiPriority w:val="99"/>
    <w:rsid w:val="00C335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67"/>
    <w:pPr>
      <w:tabs>
        <w:tab w:val="center" w:pos="4153"/>
        <w:tab w:val="right" w:pos="8306"/>
      </w:tabs>
      <w:snapToGrid w:val="0"/>
    </w:pPr>
    <w:rPr>
      <w:sz w:val="20"/>
      <w:szCs w:val="20"/>
    </w:rPr>
  </w:style>
  <w:style w:type="character" w:customStyle="1" w:styleId="a4">
    <w:name w:val="頁首 字元"/>
    <w:basedOn w:val="a0"/>
    <w:link w:val="a3"/>
    <w:uiPriority w:val="99"/>
    <w:rsid w:val="00C33567"/>
    <w:rPr>
      <w:sz w:val="20"/>
      <w:szCs w:val="20"/>
    </w:rPr>
  </w:style>
  <w:style w:type="paragraph" w:styleId="a5">
    <w:name w:val="footer"/>
    <w:basedOn w:val="a"/>
    <w:link w:val="a6"/>
    <w:uiPriority w:val="99"/>
    <w:unhideWhenUsed/>
    <w:rsid w:val="00C33567"/>
    <w:pPr>
      <w:tabs>
        <w:tab w:val="center" w:pos="4153"/>
        <w:tab w:val="right" w:pos="8306"/>
      </w:tabs>
      <w:snapToGrid w:val="0"/>
    </w:pPr>
    <w:rPr>
      <w:sz w:val="20"/>
      <w:szCs w:val="20"/>
    </w:rPr>
  </w:style>
  <w:style w:type="character" w:customStyle="1" w:styleId="a6">
    <w:name w:val="頁尾 字元"/>
    <w:basedOn w:val="a0"/>
    <w:link w:val="a5"/>
    <w:uiPriority w:val="99"/>
    <w:rsid w:val="00C335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843F-B65B-44D9-8DDF-6AFFE4C9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Hafo</dc:creator>
  <cp:lastModifiedBy>ebird99@gmail.com</cp:lastModifiedBy>
  <cp:revision>27</cp:revision>
  <cp:lastPrinted>2019-08-01T09:37:00Z</cp:lastPrinted>
  <dcterms:created xsi:type="dcterms:W3CDTF">2019-08-01T09:41:00Z</dcterms:created>
  <dcterms:modified xsi:type="dcterms:W3CDTF">2020-08-04T05:17:00Z</dcterms:modified>
</cp:coreProperties>
</file>